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58" w:rsidRPr="009106A2" w:rsidRDefault="00201458" w:rsidP="00201458">
      <w:pPr>
        <w:spacing w:after="120"/>
        <w:jc w:val="center"/>
        <w:rPr>
          <w:b/>
          <w:sz w:val="28"/>
          <w:szCs w:val="28"/>
        </w:rPr>
      </w:pPr>
      <w:r w:rsidRPr="009106A2">
        <w:rPr>
          <w:b/>
          <w:sz w:val="28"/>
          <w:szCs w:val="28"/>
        </w:rPr>
        <w:t>РАСПОРЯЖЕНИЕ</w:t>
      </w:r>
    </w:p>
    <w:p w:rsidR="00201458" w:rsidRPr="009106A2" w:rsidRDefault="00201458" w:rsidP="00201458">
      <w:pPr>
        <w:jc w:val="center"/>
        <w:rPr>
          <w:sz w:val="28"/>
          <w:szCs w:val="28"/>
        </w:rPr>
      </w:pPr>
      <w:r w:rsidRPr="009106A2">
        <w:rPr>
          <w:sz w:val="28"/>
          <w:szCs w:val="28"/>
        </w:rPr>
        <w:t>Председателя Муниципального Совета</w:t>
      </w:r>
    </w:p>
    <w:p w:rsidR="00201458" w:rsidRPr="009106A2" w:rsidRDefault="00201458" w:rsidP="00201458">
      <w:pPr>
        <w:jc w:val="center"/>
        <w:rPr>
          <w:sz w:val="28"/>
          <w:szCs w:val="28"/>
        </w:rPr>
      </w:pPr>
      <w:r w:rsidRPr="009106A2">
        <w:rPr>
          <w:sz w:val="28"/>
          <w:szCs w:val="28"/>
        </w:rPr>
        <w:t>Рыбинского муниципального района</w:t>
      </w:r>
    </w:p>
    <w:p w:rsidR="00201458" w:rsidRPr="004A7022" w:rsidRDefault="00201458" w:rsidP="00201458">
      <w:pPr>
        <w:rPr>
          <w:sz w:val="26"/>
          <w:szCs w:val="26"/>
        </w:rPr>
      </w:pPr>
    </w:p>
    <w:p w:rsidR="00201458" w:rsidRPr="004A7022" w:rsidRDefault="00201458" w:rsidP="00201458">
      <w:pPr>
        <w:rPr>
          <w:sz w:val="26"/>
          <w:szCs w:val="26"/>
        </w:rPr>
      </w:pPr>
    </w:p>
    <w:p w:rsidR="00201458" w:rsidRPr="008B57DB" w:rsidRDefault="00B6766C" w:rsidP="00201458">
      <w:pPr>
        <w:rPr>
          <w:b/>
        </w:rPr>
      </w:pPr>
      <w:r>
        <w:rPr>
          <w:b/>
        </w:rPr>
        <w:t>от 27</w:t>
      </w:r>
      <w:r w:rsidR="00793B77">
        <w:rPr>
          <w:b/>
        </w:rPr>
        <w:t xml:space="preserve"> </w:t>
      </w:r>
      <w:r w:rsidR="00E2305C">
        <w:rPr>
          <w:b/>
        </w:rPr>
        <w:t xml:space="preserve">декабря </w:t>
      </w:r>
      <w:r w:rsidR="00201458" w:rsidRPr="008B57DB">
        <w:rPr>
          <w:b/>
        </w:rPr>
        <w:t xml:space="preserve"> </w:t>
      </w:r>
      <w:r>
        <w:rPr>
          <w:b/>
        </w:rPr>
        <w:t>2023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№ 01- 03/6</w:t>
      </w:r>
    </w:p>
    <w:p w:rsidR="00201458" w:rsidRDefault="00201458" w:rsidP="00A60780"/>
    <w:p w:rsidR="008B57DB" w:rsidRPr="008C6A0C" w:rsidRDefault="008B57DB" w:rsidP="00A60780">
      <w:pPr>
        <w:rPr>
          <w:b/>
        </w:rPr>
      </w:pPr>
      <w:r w:rsidRPr="008C6A0C">
        <w:rPr>
          <w:b/>
        </w:rPr>
        <w:t xml:space="preserve">О плане </w:t>
      </w:r>
      <w:r w:rsidR="0070373C" w:rsidRPr="008C6A0C">
        <w:rPr>
          <w:b/>
        </w:rPr>
        <w:t xml:space="preserve">мероприятий </w:t>
      </w:r>
      <w:r w:rsidRPr="008C6A0C">
        <w:rPr>
          <w:b/>
        </w:rPr>
        <w:t>по противодействию коррупции</w:t>
      </w:r>
    </w:p>
    <w:p w:rsidR="008B57DB" w:rsidRPr="0012680F" w:rsidRDefault="008B57DB" w:rsidP="00A60780"/>
    <w:p w:rsidR="0070373C" w:rsidRPr="009106A2" w:rsidRDefault="0070373C" w:rsidP="00A60780"/>
    <w:p w:rsidR="00A60780" w:rsidRPr="009106A2" w:rsidRDefault="004A7022" w:rsidP="004A7022">
      <w:pPr>
        <w:ind w:firstLine="708"/>
        <w:jc w:val="both"/>
        <w:rPr>
          <w:b/>
        </w:rPr>
      </w:pPr>
      <w:r w:rsidRPr="009106A2">
        <w:t xml:space="preserve">Руководствуясь </w:t>
      </w:r>
      <w:r w:rsidR="00201458" w:rsidRPr="009106A2">
        <w:t xml:space="preserve"> </w:t>
      </w:r>
      <w:r w:rsidRPr="009106A2">
        <w:t>Указом Президента РФ</w:t>
      </w:r>
      <w:r w:rsidR="00A73449" w:rsidRPr="00A73449">
        <w:t xml:space="preserve"> от 16.08.2021 N 478 "О Национальном плане противодействия коррупции на 2021 - 2024 годы"</w:t>
      </w:r>
      <w:r w:rsidRPr="009106A2">
        <w:t>, Законом ЯО от 09.07.2009 № 40-з «О мерах по противодействию коррупции в Ярославской области»,</w:t>
      </w:r>
    </w:p>
    <w:p w:rsidR="00A60780" w:rsidRDefault="00A60780" w:rsidP="00A60780">
      <w:pPr>
        <w:ind w:firstLine="720"/>
        <w:jc w:val="both"/>
      </w:pPr>
    </w:p>
    <w:p w:rsidR="00F37048" w:rsidRPr="009106A2" w:rsidRDefault="00F37048" w:rsidP="00A60780">
      <w:pPr>
        <w:ind w:firstLine="720"/>
        <w:jc w:val="both"/>
      </w:pPr>
    </w:p>
    <w:p w:rsidR="00A60780" w:rsidRPr="009106A2" w:rsidRDefault="00201458" w:rsidP="00A60780">
      <w:pPr>
        <w:ind w:firstLine="720"/>
        <w:jc w:val="both"/>
      </w:pPr>
      <w:r w:rsidRPr="009106A2">
        <w:t>РАСПОРЯЖАЮСЬ:</w:t>
      </w:r>
    </w:p>
    <w:p w:rsidR="00201458" w:rsidRPr="009106A2" w:rsidRDefault="00201458" w:rsidP="00A60780">
      <w:pPr>
        <w:ind w:firstLine="720"/>
        <w:jc w:val="both"/>
      </w:pPr>
    </w:p>
    <w:p w:rsidR="00C212ED" w:rsidRPr="009106A2" w:rsidRDefault="00201458" w:rsidP="004A7022">
      <w:pPr>
        <w:ind w:firstLine="720"/>
        <w:jc w:val="both"/>
      </w:pPr>
      <w:r w:rsidRPr="009106A2">
        <w:t xml:space="preserve">1. </w:t>
      </w:r>
      <w:r w:rsidR="00C212ED" w:rsidRPr="009106A2">
        <w:t xml:space="preserve">Утвердить план мероприятий по противодействию коррупции в Муниципальном Совете Рыбинского муниципального района </w:t>
      </w:r>
      <w:r w:rsidR="00904790">
        <w:t>на 2024</w:t>
      </w:r>
      <w:r w:rsidR="003944E3" w:rsidRPr="009106A2">
        <w:t xml:space="preserve"> год (прилагается).</w:t>
      </w:r>
    </w:p>
    <w:p w:rsidR="00C212ED" w:rsidRPr="009106A2" w:rsidRDefault="00C212ED" w:rsidP="004A7022">
      <w:pPr>
        <w:ind w:firstLine="720"/>
        <w:jc w:val="both"/>
        <w:rPr>
          <w:b/>
        </w:rPr>
      </w:pPr>
      <w:r w:rsidRPr="009106A2">
        <w:t xml:space="preserve">2. Начальнику отдела  разместить план на странице </w:t>
      </w:r>
      <w:r w:rsidR="007D7ED6">
        <w:t xml:space="preserve">Муниципального Совета РМР </w:t>
      </w:r>
      <w:r w:rsidR="004A7022" w:rsidRPr="009106A2">
        <w:t>официального са</w:t>
      </w:r>
      <w:r w:rsidR="00C11351" w:rsidRPr="009106A2">
        <w:t xml:space="preserve">йта администрации Рыбинского муниципального района </w:t>
      </w:r>
      <w:r w:rsidR="004A7022" w:rsidRPr="009106A2">
        <w:t xml:space="preserve">в информационно-коммуникационной  сети «Интернет». </w:t>
      </w:r>
    </w:p>
    <w:p w:rsidR="00C212ED" w:rsidRPr="009106A2" w:rsidRDefault="00C212ED" w:rsidP="00A60780">
      <w:pPr>
        <w:jc w:val="both"/>
        <w:rPr>
          <w:b/>
        </w:rPr>
      </w:pPr>
    </w:p>
    <w:p w:rsidR="00C212ED" w:rsidRPr="009106A2" w:rsidRDefault="00C212ED" w:rsidP="00A60780">
      <w:pPr>
        <w:jc w:val="both"/>
        <w:rPr>
          <w:b/>
        </w:rPr>
      </w:pPr>
    </w:p>
    <w:p w:rsidR="00C212ED" w:rsidRPr="009106A2" w:rsidRDefault="00C212ED" w:rsidP="00A60780">
      <w:pPr>
        <w:jc w:val="both"/>
        <w:rPr>
          <w:b/>
        </w:rPr>
      </w:pPr>
    </w:p>
    <w:p w:rsidR="00A60780" w:rsidRPr="00CC3A2C" w:rsidRDefault="00A60780" w:rsidP="00A60780">
      <w:pPr>
        <w:jc w:val="both"/>
        <w:rPr>
          <w:b/>
        </w:rPr>
      </w:pPr>
      <w:r w:rsidRPr="00CC3A2C">
        <w:rPr>
          <w:b/>
        </w:rPr>
        <w:t>Председатель Муниципального  Совета</w:t>
      </w:r>
    </w:p>
    <w:p w:rsidR="00A60780" w:rsidRDefault="00A60780" w:rsidP="00A60780">
      <w:pPr>
        <w:jc w:val="both"/>
        <w:rPr>
          <w:b/>
        </w:rPr>
      </w:pPr>
      <w:r w:rsidRPr="00CC3A2C">
        <w:rPr>
          <w:b/>
        </w:rPr>
        <w:t>Рыбинского муни</w:t>
      </w:r>
      <w:r w:rsidR="00CC3A2C">
        <w:rPr>
          <w:b/>
        </w:rPr>
        <w:t>ципального района</w:t>
      </w:r>
      <w:r w:rsidR="00CC3A2C">
        <w:rPr>
          <w:b/>
        </w:rPr>
        <w:tab/>
      </w:r>
      <w:r w:rsidR="00CC3A2C">
        <w:rPr>
          <w:b/>
        </w:rPr>
        <w:tab/>
      </w:r>
      <w:r w:rsidR="00CC3A2C">
        <w:rPr>
          <w:b/>
        </w:rPr>
        <w:tab/>
      </w:r>
      <w:r w:rsidR="00CC3A2C">
        <w:rPr>
          <w:b/>
        </w:rPr>
        <w:tab/>
      </w:r>
      <w:r w:rsidR="00CC3A2C">
        <w:rPr>
          <w:b/>
        </w:rPr>
        <w:tab/>
        <w:t xml:space="preserve">          </w:t>
      </w:r>
      <w:r w:rsidRPr="00CC3A2C">
        <w:rPr>
          <w:b/>
        </w:rPr>
        <w:t>А.В. Малышев</w:t>
      </w: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BC0AA9" w:rsidRDefault="00BC0AA9" w:rsidP="00A60780">
      <w:pPr>
        <w:jc w:val="both"/>
        <w:rPr>
          <w:b/>
        </w:rPr>
      </w:pPr>
    </w:p>
    <w:p w:rsidR="00AD554A" w:rsidRDefault="00AD554A" w:rsidP="00BC0AA9">
      <w:pPr>
        <w:jc w:val="right"/>
      </w:pPr>
    </w:p>
    <w:p w:rsidR="00B6766C" w:rsidRDefault="00B6766C" w:rsidP="00403062">
      <w:pPr>
        <w:jc w:val="right"/>
      </w:pPr>
      <w:r>
        <w:lastRenderedPageBreak/>
        <w:t>УТВЕРЖДАЮ</w:t>
      </w:r>
    </w:p>
    <w:p w:rsidR="00403062" w:rsidRPr="00537931" w:rsidRDefault="00403062" w:rsidP="00403062">
      <w:pPr>
        <w:jc w:val="right"/>
      </w:pPr>
      <w:r w:rsidRPr="00537931">
        <w:t>Председатель Муниципального Совета</w:t>
      </w:r>
    </w:p>
    <w:p w:rsidR="00403062" w:rsidRPr="00537931" w:rsidRDefault="00403062" w:rsidP="00403062">
      <w:pPr>
        <w:jc w:val="right"/>
      </w:pPr>
      <w:r w:rsidRPr="00537931">
        <w:t>Рыбинского муниципального района</w:t>
      </w:r>
    </w:p>
    <w:p w:rsidR="00403062" w:rsidRPr="00537931" w:rsidRDefault="00403062" w:rsidP="00403062">
      <w:pPr>
        <w:jc w:val="right"/>
      </w:pPr>
    </w:p>
    <w:p w:rsidR="00403062" w:rsidRDefault="00403062" w:rsidP="00403062">
      <w:pPr>
        <w:jc w:val="right"/>
      </w:pPr>
      <w:r w:rsidRPr="00537931">
        <w:t xml:space="preserve"> А.В. Малышев</w:t>
      </w:r>
    </w:p>
    <w:p w:rsidR="00403062" w:rsidRPr="00537931" w:rsidRDefault="00403062" w:rsidP="00403062">
      <w:pPr>
        <w:jc w:val="right"/>
      </w:pPr>
    </w:p>
    <w:p w:rsidR="00403062" w:rsidRPr="00537931" w:rsidRDefault="00B6766C" w:rsidP="00403062">
      <w:pPr>
        <w:jc w:val="right"/>
      </w:pPr>
      <w:r>
        <w:t>27.12. 2023</w:t>
      </w:r>
      <w:r w:rsidR="00403062" w:rsidRPr="00537931">
        <w:t>.</w:t>
      </w:r>
    </w:p>
    <w:p w:rsidR="00403062" w:rsidRPr="00537931" w:rsidRDefault="00403062" w:rsidP="00403062">
      <w:pPr>
        <w:jc w:val="right"/>
      </w:pPr>
    </w:p>
    <w:p w:rsidR="00403062" w:rsidRPr="00537931" w:rsidRDefault="00403062" w:rsidP="00403062">
      <w:pPr>
        <w:jc w:val="center"/>
        <w:rPr>
          <w:color w:val="39465C"/>
        </w:rPr>
      </w:pPr>
      <w:r w:rsidRPr="00537931">
        <w:rPr>
          <w:bCs/>
          <w:color w:val="39465C"/>
        </w:rPr>
        <w:t>ПЛАН</w:t>
      </w:r>
    </w:p>
    <w:p w:rsidR="00403062" w:rsidRPr="00537931" w:rsidRDefault="00403062" w:rsidP="00403062">
      <w:pPr>
        <w:jc w:val="center"/>
        <w:rPr>
          <w:color w:val="39465C"/>
        </w:rPr>
      </w:pPr>
      <w:r w:rsidRPr="00537931">
        <w:rPr>
          <w:bCs/>
          <w:color w:val="39465C"/>
        </w:rPr>
        <w:t>мероприятий по противодействию коррупции</w:t>
      </w:r>
    </w:p>
    <w:p w:rsidR="00403062" w:rsidRPr="00537931" w:rsidRDefault="00403062" w:rsidP="00403062">
      <w:pPr>
        <w:jc w:val="center"/>
        <w:rPr>
          <w:color w:val="39465C"/>
        </w:rPr>
      </w:pPr>
      <w:r w:rsidRPr="00537931">
        <w:rPr>
          <w:bCs/>
          <w:color w:val="39465C"/>
        </w:rPr>
        <w:t xml:space="preserve">в Муниципальном Совете Рыбинского муниципального района </w:t>
      </w:r>
      <w:r w:rsidR="00B6766C">
        <w:rPr>
          <w:bCs/>
          <w:color w:val="39465C"/>
        </w:rPr>
        <w:t>на 2024</w:t>
      </w:r>
      <w:r w:rsidRPr="00537931">
        <w:rPr>
          <w:bCs/>
          <w:color w:val="39465C"/>
        </w:rPr>
        <w:t xml:space="preserve"> год</w:t>
      </w:r>
    </w:p>
    <w:p w:rsidR="00403062" w:rsidRPr="00537931" w:rsidRDefault="00403062" w:rsidP="00403062">
      <w:pPr>
        <w:jc w:val="center"/>
        <w:rPr>
          <w:color w:val="39465C"/>
        </w:rPr>
      </w:pPr>
      <w:r w:rsidRPr="00537931">
        <w:rPr>
          <w:color w:val="39465C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3945"/>
        <w:gridCol w:w="2162"/>
        <w:gridCol w:w="2752"/>
      </w:tblGrid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№</w:t>
            </w:r>
          </w:p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п/п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Наименование мероприятия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Срок исполнения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Ответственный исполнитель</w:t>
            </w:r>
          </w:p>
        </w:tc>
      </w:tr>
      <w:tr w:rsidR="00403062" w:rsidRPr="00537931" w:rsidTr="00D3005C">
        <w:trPr>
          <w:tblHeader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2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3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4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ind w:left="567"/>
              <w:rPr>
                <w:color w:val="39465C"/>
              </w:rPr>
            </w:pPr>
            <w:r w:rsidRPr="00537931">
              <w:rPr>
                <w:bCs/>
                <w:color w:val="39465C"/>
              </w:rPr>
              <w:t>1. Меры по совершенствованию правовой основы противодействия коррупции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Совершенствование муниципальных нормативных правовых актов, подготовка проектов нормативных правовых актов по вопросам противодействия коррупции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 xml:space="preserve">Мониторинг муниципальных нормативных правовых актов, направленных на противодействие коррупции, с целью их своевременного приведения в соответствие с нормативными правовыми актами Российской Федерации, Ярославской области 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 xml:space="preserve">консультант - юрист 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 xml:space="preserve">Повышение антикоррупционного качества </w:t>
            </w:r>
          </w:p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 xml:space="preserve"> муниципальных нормативных правовых актов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2.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Проведение антикоррупционной экспертизы муниципальных нормативных правовых актов, их проектов в целях выявления  и последующего устранения коррупциогенных факторов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консультант - юрист 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>
              <w:rPr>
                <w:color w:val="39465C"/>
              </w:rPr>
              <w:t>3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Взаимодействие с Рыбинской  городской прокуратурой по вопросам проведения проверки законности муниципальных нормативных правовых актов и их проектов, в том числе на предмет наличия в них коррупциогенных факторов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консультант - юрист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ind w:left="567"/>
              <w:rPr>
                <w:color w:val="39465C"/>
              </w:rPr>
            </w:pPr>
            <w:r w:rsidRPr="00537931">
              <w:rPr>
                <w:bCs/>
                <w:color w:val="39465C"/>
              </w:rPr>
              <w:t>2.  Меры по совершенствованию муниципального управления</w:t>
            </w:r>
          </w:p>
          <w:p w:rsidR="00403062" w:rsidRPr="00537931" w:rsidRDefault="00403062" w:rsidP="00D3005C">
            <w:pPr>
              <w:jc w:val="center"/>
              <w:rPr>
                <w:rFonts w:ascii="Arial" w:hAnsi="Arial" w:cs="Arial"/>
                <w:color w:val="39465C"/>
                <w:sz w:val="23"/>
                <w:szCs w:val="23"/>
              </w:rPr>
            </w:pPr>
            <w:r w:rsidRPr="00537931">
              <w:rPr>
                <w:bCs/>
                <w:color w:val="39465C"/>
              </w:rPr>
              <w:t>в сфере противодействия коррупции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9465C"/>
                <w:sz w:val="23"/>
                <w:szCs w:val="23"/>
              </w:rPr>
            </w:pPr>
            <w:r w:rsidRPr="00537931">
              <w:rPr>
                <w:rFonts w:ascii="Arial" w:hAnsi="Arial" w:cs="Arial"/>
                <w:color w:val="39465C"/>
                <w:sz w:val="23"/>
                <w:szCs w:val="23"/>
              </w:rPr>
              <w:t xml:space="preserve"> 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Совершенствование функционирования механизмов противодействия коррупции</w:t>
            </w:r>
          </w:p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 муниципальной службе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4.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>
              <w:t xml:space="preserve">Обеспечение </w:t>
            </w:r>
            <w:r w:rsidRPr="00537931">
              <w:t>функционирования комиссии по контролю за соблюдением запретов, обязанностей и ограничений лицами, замещающими муниципальные должности.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Председатель Муниципального Совета Рыбинского муниципального района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lastRenderedPageBreak/>
              <w:t>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pStyle w:val="a3"/>
              <w:ind w:left="110" w:firstLine="0"/>
              <w:jc w:val="left"/>
              <w:outlineLvl w:val="0"/>
              <w:rPr>
                <w:color w:val="39465C"/>
                <w:szCs w:val="24"/>
              </w:rPr>
            </w:pPr>
            <w:r>
              <w:rPr>
                <w:szCs w:val="24"/>
              </w:rPr>
              <w:t>Комиссия</w:t>
            </w:r>
            <w:r w:rsidRPr="00537931">
              <w:rPr>
                <w:szCs w:val="24"/>
              </w:rPr>
              <w:t xml:space="preserve"> по контролю за соблюдением запретов, обязанностей и ограничений лицами, замещающими муниципальные должности  Муниципального Совета Рыбинского муниципального района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6.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Проведение проверок по фактам, свидетельствующим о несоблюдении муниципальными служащими запретов, нарушении ограничений, неисполнении обязанностей, установленных в целях противодействия коррупции, а также применение мер юридической ответственности в соответствии с законодательством Российской Федерации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В  случае поступления информации, являющейся основанием для назначения проверки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pStyle w:val="a3"/>
              <w:ind w:left="110" w:firstLine="0"/>
              <w:jc w:val="left"/>
              <w:outlineLvl w:val="0"/>
              <w:rPr>
                <w:color w:val="39465C"/>
                <w:szCs w:val="24"/>
              </w:rPr>
            </w:pPr>
            <w:r>
              <w:rPr>
                <w:szCs w:val="24"/>
              </w:rPr>
              <w:t>Комиссия</w:t>
            </w:r>
            <w:r w:rsidRPr="00537931">
              <w:rPr>
                <w:szCs w:val="24"/>
              </w:rPr>
              <w:t xml:space="preserve"> по контролю за соблюдением запретов, обязанностей и ограничений лицами, замещающими муниципальные должности  Муниципального Совета Рыбинского муниципального района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7.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Организация работы, связанной с  исполнением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начальник организационно-информационного отдела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8.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коррупционного правонарушения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начальник организационно-информационного отдела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9.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  в реестр лиц, уволенных в связи с утратой доверия (далее – реестр), либо исключения сведений из реестра по основаниям, указанным в Положении о реестре, утвержденном постановлением Правительства Российской Федерации от 05 марта 2018 года № 228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при наступлении события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начальник организационно-информационного отдела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>
              <w:rPr>
                <w:color w:val="39465C"/>
              </w:rPr>
              <w:t>10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</w:t>
            </w:r>
            <w:r w:rsidRPr="00537931">
              <w:rPr>
                <w:color w:val="39465C"/>
              </w:rPr>
              <w:lastRenderedPageBreak/>
              <w:t>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lastRenderedPageBreak/>
              <w:t>постоянно</w:t>
            </w:r>
          </w:p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 xml:space="preserve"> (после внесения изменений в анкету подлежащую представлению лицами, </w:t>
            </w:r>
            <w:r w:rsidRPr="00537931">
              <w:rPr>
                <w:color w:val="39465C"/>
              </w:rPr>
              <w:lastRenderedPageBreak/>
              <w:t>претендующими на замещение должностей государственной или муниципальной службы, изменений, касающихся указания в ней сведений о супругах своих братьев и сестер и о братьях и сестрах своих супругов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lastRenderedPageBreak/>
              <w:t>начальник организационно-информационного отдела 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lastRenderedPageBreak/>
              <w:t>Повышение правовой грамотности муниципальных служащих по вопросам противодействия коррупции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>
              <w:rPr>
                <w:color w:val="39465C"/>
              </w:rPr>
              <w:t>11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Информирование муниципальных служащих об изменениях законодательства о противодействии коррупции, принятых муниципальных нормативных правовых актах, направленных на противодействие коррупции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консультант - юрист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</w:t>
            </w:r>
            <w:r>
              <w:rPr>
                <w:color w:val="39465C"/>
              </w:rPr>
              <w:t>2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Оказание муниципальным служащим консультативной помощи по вопросам  практической реализации требований законодательства  о муниципальной службе и противодействии коррупции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 мере обращения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консультант - юрист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</w:t>
            </w:r>
            <w:r>
              <w:rPr>
                <w:color w:val="39465C"/>
              </w:rPr>
              <w:t>3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>
              <w:rPr>
                <w:color w:val="39465C"/>
              </w:rPr>
              <w:t>1 раз в год</w:t>
            </w:r>
          </w:p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 (при наличии финансирования)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начальник организационно-информационного отдела 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</w:t>
            </w:r>
            <w:r>
              <w:rPr>
                <w:color w:val="39465C"/>
              </w:rPr>
              <w:t>4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Организация повышения квалификации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 (при наличии финансирования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начальник организационно-информационного отдела 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Совершенствование организации деятельности в сфере муниципальных закупок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</w:t>
            </w:r>
            <w:r>
              <w:rPr>
                <w:color w:val="39465C"/>
              </w:rPr>
              <w:t>5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>Организация нормирования в сфере закупок для обеспечения муниципальных нужд с целью недопущения закупок товаров, работ, услуг, которые имеют избыточные потребительские свойства или являются предметом роскоши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</w:p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консультант - главный бухгалтер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Меры по повышению эффективности использования средств местного бюджета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bCs/>
                <w:color w:val="39465C"/>
              </w:rPr>
              <w:t>3.  Взаимодействие с институтами гражданского общества и гражданами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lastRenderedPageBreak/>
              <w:t>Меры, направленные на обеспечение открытости и доступности информации</w:t>
            </w:r>
          </w:p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о деятельности Муниципального Совета Рыбинского муниципального района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</w:t>
            </w:r>
            <w:r>
              <w:rPr>
                <w:color w:val="39465C"/>
              </w:rPr>
              <w:t>7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 xml:space="preserve">Информационное сопровождение </w:t>
            </w:r>
            <w:r>
              <w:rPr>
                <w:color w:val="39465C"/>
              </w:rPr>
              <w:t xml:space="preserve">работы </w:t>
            </w:r>
            <w:r>
              <w:t>Комиссии</w:t>
            </w:r>
            <w:r w:rsidRPr="00537931">
              <w:t xml:space="preserve"> по контролю за соблюдением запретов, обязанностей и ограничений лицами, замещающими муниципальные должности  Муниципального Совета Рыбинского муниципального района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>
              <w:rPr>
                <w:color w:val="39465C"/>
              </w:rPr>
              <w:t>п</w:t>
            </w:r>
            <w:r w:rsidRPr="00537931">
              <w:rPr>
                <w:color w:val="39465C"/>
              </w:rPr>
              <w:t>о мере проведения мероприятий антикоррупцион</w:t>
            </w:r>
          </w:p>
          <w:p w:rsidR="00403062" w:rsidRPr="00537931" w:rsidRDefault="00403062" w:rsidP="00D3005C">
            <w:pPr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ной направленности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начальник организационно-информационного отдела 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</w:t>
            </w:r>
            <w:r>
              <w:rPr>
                <w:color w:val="39465C"/>
              </w:rPr>
              <w:t>8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rPr>
                <w:color w:val="39465C"/>
              </w:rPr>
            </w:pPr>
            <w:r w:rsidRPr="00537931">
              <w:rPr>
                <w:color w:val="39465C"/>
              </w:rPr>
              <w:t>Информирование общественности:</w:t>
            </w:r>
          </w:p>
          <w:p w:rsidR="00403062" w:rsidRPr="00537931" w:rsidRDefault="00403062" w:rsidP="00D3005C">
            <w:pPr>
              <w:rPr>
                <w:color w:val="39465C"/>
              </w:rPr>
            </w:pPr>
            <w:r w:rsidRPr="00537931">
              <w:rPr>
                <w:color w:val="39465C"/>
              </w:rPr>
              <w:t> - об установленных фактах коррупции  в органах местного самоуправления;</w:t>
            </w:r>
          </w:p>
          <w:p w:rsidR="00403062" w:rsidRPr="00537931" w:rsidRDefault="00403062" w:rsidP="00D3005C">
            <w:pPr>
              <w:rPr>
                <w:color w:val="39465C"/>
              </w:rPr>
            </w:pPr>
            <w:r w:rsidRPr="00537931">
              <w:rPr>
                <w:color w:val="39465C"/>
              </w:rPr>
              <w:t> - о результатах принятых решений по каждому обращению о фактах коррупции;</w:t>
            </w:r>
          </w:p>
          <w:p w:rsidR="00403062" w:rsidRPr="00537931" w:rsidRDefault="00403062" w:rsidP="00D3005C">
            <w:pPr>
              <w:rPr>
                <w:color w:val="39465C"/>
              </w:rPr>
            </w:pPr>
            <w:r w:rsidRPr="00537931">
              <w:rPr>
                <w:color w:val="39465C"/>
              </w:rPr>
              <w:t> - об ответственности муниципальных служащих за совершение коррупционных правонарушений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</w:p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 мере</w:t>
            </w:r>
            <w:r>
              <w:rPr>
                <w:color w:val="39465C"/>
              </w:rPr>
              <w:t xml:space="preserve"> </w:t>
            </w:r>
            <w:r w:rsidRPr="00537931">
              <w:rPr>
                <w:color w:val="39465C"/>
              </w:rPr>
              <w:t>установления фактов коррупции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начальник организационно-информационного отдела </w:t>
            </w:r>
          </w:p>
        </w:tc>
      </w:tr>
      <w:tr w:rsidR="00403062" w:rsidRPr="00537931" w:rsidTr="00D3005C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1</w:t>
            </w:r>
            <w:r>
              <w:rPr>
                <w:color w:val="39465C"/>
              </w:rPr>
              <w:t>9</w:t>
            </w:r>
            <w:r w:rsidRPr="00537931">
              <w:rPr>
                <w:color w:val="39465C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rPr>
                <w:color w:val="39465C"/>
              </w:rPr>
            </w:pPr>
            <w:r w:rsidRPr="00537931">
              <w:rPr>
                <w:color w:val="39465C"/>
              </w:rPr>
              <w:t xml:space="preserve">Обеспечение информационного наполнения и актуализации </w:t>
            </w:r>
            <w:r>
              <w:rPr>
                <w:color w:val="39465C"/>
              </w:rPr>
              <w:t xml:space="preserve">страницы </w:t>
            </w:r>
            <w:r w:rsidRPr="00537931">
              <w:rPr>
                <w:color w:val="39465C"/>
              </w:rPr>
              <w:t xml:space="preserve">Муниципального Совета Рыбинского муниципального района </w:t>
            </w:r>
            <w:r>
              <w:rPr>
                <w:color w:val="39465C"/>
              </w:rPr>
              <w:t xml:space="preserve">на официального сайте администрации Рыбинского МР </w:t>
            </w:r>
            <w:r w:rsidRPr="00537931">
              <w:rPr>
                <w:color w:val="39465C"/>
              </w:rPr>
              <w:t xml:space="preserve"> информационно-телекоммуникационной сети «Интернет»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постоянно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062" w:rsidRPr="00537931" w:rsidRDefault="00403062" w:rsidP="00D3005C">
            <w:pPr>
              <w:spacing w:before="100" w:beforeAutospacing="1" w:after="100" w:afterAutospacing="1"/>
              <w:jc w:val="center"/>
              <w:rPr>
                <w:color w:val="39465C"/>
              </w:rPr>
            </w:pPr>
            <w:r w:rsidRPr="00537931">
              <w:rPr>
                <w:color w:val="39465C"/>
              </w:rPr>
              <w:t>начальник организационно-информационного отдела </w:t>
            </w:r>
          </w:p>
        </w:tc>
      </w:tr>
    </w:tbl>
    <w:p w:rsidR="00403062" w:rsidRDefault="00403062" w:rsidP="00BC0AA9">
      <w:pPr>
        <w:jc w:val="right"/>
      </w:pPr>
    </w:p>
    <w:sectPr w:rsidR="00403062" w:rsidSect="002014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780"/>
    <w:rsid w:val="00002559"/>
    <w:rsid w:val="000167E7"/>
    <w:rsid w:val="000174A0"/>
    <w:rsid w:val="00017F6D"/>
    <w:rsid w:val="000A1594"/>
    <w:rsid w:val="000D25F6"/>
    <w:rsid w:val="0012680F"/>
    <w:rsid w:val="0016295C"/>
    <w:rsid w:val="0019278E"/>
    <w:rsid w:val="00201458"/>
    <w:rsid w:val="002108CC"/>
    <w:rsid w:val="002517A6"/>
    <w:rsid w:val="00270B45"/>
    <w:rsid w:val="003527B5"/>
    <w:rsid w:val="003944E3"/>
    <w:rsid w:val="003C17AB"/>
    <w:rsid w:val="00403062"/>
    <w:rsid w:val="0044631A"/>
    <w:rsid w:val="00486743"/>
    <w:rsid w:val="00486B6E"/>
    <w:rsid w:val="004A7022"/>
    <w:rsid w:val="004D6C38"/>
    <w:rsid w:val="006106B5"/>
    <w:rsid w:val="00665591"/>
    <w:rsid w:val="006B060A"/>
    <w:rsid w:val="006B5448"/>
    <w:rsid w:val="0070373C"/>
    <w:rsid w:val="00771B32"/>
    <w:rsid w:val="00793B77"/>
    <w:rsid w:val="007D7ED6"/>
    <w:rsid w:val="00834664"/>
    <w:rsid w:val="008547C4"/>
    <w:rsid w:val="0086696E"/>
    <w:rsid w:val="008B57DB"/>
    <w:rsid w:val="008C6A0C"/>
    <w:rsid w:val="00904790"/>
    <w:rsid w:val="009100BA"/>
    <w:rsid w:val="009106A2"/>
    <w:rsid w:val="009B5BDF"/>
    <w:rsid w:val="009F497A"/>
    <w:rsid w:val="00A1384C"/>
    <w:rsid w:val="00A46B3D"/>
    <w:rsid w:val="00A60780"/>
    <w:rsid w:val="00A73449"/>
    <w:rsid w:val="00AD554A"/>
    <w:rsid w:val="00B166CB"/>
    <w:rsid w:val="00B6766C"/>
    <w:rsid w:val="00BC0AA9"/>
    <w:rsid w:val="00BE122B"/>
    <w:rsid w:val="00C11351"/>
    <w:rsid w:val="00C212ED"/>
    <w:rsid w:val="00CC3A2C"/>
    <w:rsid w:val="00CD5253"/>
    <w:rsid w:val="00D1616B"/>
    <w:rsid w:val="00D4025F"/>
    <w:rsid w:val="00D5007C"/>
    <w:rsid w:val="00D74F53"/>
    <w:rsid w:val="00DC39C3"/>
    <w:rsid w:val="00DD476B"/>
    <w:rsid w:val="00E065FF"/>
    <w:rsid w:val="00E2299F"/>
    <w:rsid w:val="00E2305C"/>
    <w:rsid w:val="00E9441F"/>
    <w:rsid w:val="00EA649B"/>
    <w:rsid w:val="00EF7220"/>
    <w:rsid w:val="00F10875"/>
    <w:rsid w:val="00F37048"/>
    <w:rsid w:val="00F7579C"/>
    <w:rsid w:val="00F8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0AA9"/>
    <w:pPr>
      <w:ind w:left="720" w:hanging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C0A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42</cp:revision>
  <cp:lastPrinted>2022-12-02T10:32:00Z</cp:lastPrinted>
  <dcterms:created xsi:type="dcterms:W3CDTF">2018-10-02T08:02:00Z</dcterms:created>
  <dcterms:modified xsi:type="dcterms:W3CDTF">2024-02-01T07:22:00Z</dcterms:modified>
</cp:coreProperties>
</file>